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A9082" w14:textId="77777777" w:rsidR="00D50FA2" w:rsidRPr="000608DA" w:rsidRDefault="00D50FA2" w:rsidP="000608DA">
      <w:pPr>
        <w:pStyle w:val="Default"/>
        <w:jc w:val="center"/>
        <w:rPr>
          <w:rFonts w:asciiTheme="minorHAnsi" w:hAnsiTheme="minorHAnsi" w:cstheme="minorHAnsi"/>
        </w:rPr>
      </w:pPr>
    </w:p>
    <w:p w14:paraId="46E9A297" w14:textId="77777777" w:rsidR="000608DA" w:rsidRPr="000608DA" w:rsidRDefault="000608DA" w:rsidP="000608DA">
      <w:pPr>
        <w:rPr>
          <w:rFonts w:eastAsia="Calibri" w:cstheme="minorHAnsi"/>
          <w:b/>
          <w:bCs/>
          <w:color w:val="002060"/>
          <w:sz w:val="23"/>
          <w:szCs w:val="23"/>
        </w:rPr>
      </w:pPr>
      <w:r w:rsidRPr="000608DA">
        <w:rPr>
          <w:rFonts w:eastAsia="Calibri" w:cstheme="minorHAnsi"/>
          <w:b/>
          <w:bCs/>
          <w:color w:val="002060"/>
          <w:sz w:val="23"/>
          <w:szCs w:val="23"/>
        </w:rPr>
        <w:t>FOR IMMEDIATE RELEASE</w:t>
      </w:r>
    </w:p>
    <w:p w14:paraId="0C0F5406" w14:textId="41777F46" w:rsidR="000608DA" w:rsidRPr="000608DA" w:rsidRDefault="000608DA" w:rsidP="000608DA">
      <w:pPr>
        <w:rPr>
          <w:rFonts w:eastAsia="Calibri" w:cstheme="minorHAnsi"/>
          <w:b/>
          <w:bCs/>
          <w:color w:val="002060"/>
          <w:sz w:val="23"/>
          <w:szCs w:val="23"/>
        </w:rPr>
      </w:pPr>
      <w:r w:rsidRPr="000608DA">
        <w:rPr>
          <w:rFonts w:eastAsia="Calibri" w:cstheme="minorHAnsi"/>
          <w:b/>
          <w:bCs/>
          <w:color w:val="002060"/>
          <w:sz w:val="23"/>
          <w:szCs w:val="23"/>
        </w:rPr>
        <w:t>July 24, 2023</w:t>
      </w:r>
    </w:p>
    <w:p w14:paraId="43172EF7" w14:textId="77777777" w:rsidR="000608DA" w:rsidRPr="000608DA" w:rsidRDefault="000608DA" w:rsidP="000608DA">
      <w:pPr>
        <w:rPr>
          <w:rFonts w:eastAsia="Calibri" w:cstheme="minorHAnsi"/>
          <w:b/>
          <w:bCs/>
          <w:color w:val="002060"/>
          <w:sz w:val="23"/>
          <w:szCs w:val="23"/>
        </w:rPr>
      </w:pPr>
    </w:p>
    <w:p w14:paraId="6B7189D4" w14:textId="77777777" w:rsidR="000608DA" w:rsidRPr="000608DA" w:rsidRDefault="000608DA" w:rsidP="000608DA">
      <w:pPr>
        <w:rPr>
          <w:rFonts w:cstheme="minorHAnsi"/>
          <w:color w:val="002060"/>
          <w:sz w:val="23"/>
          <w:szCs w:val="23"/>
        </w:rPr>
      </w:pPr>
      <w:r w:rsidRPr="000608DA">
        <w:rPr>
          <w:rFonts w:eastAsia="Calibri" w:cstheme="minorHAnsi"/>
          <w:b/>
          <w:bCs/>
          <w:color w:val="002060"/>
          <w:sz w:val="23"/>
          <w:szCs w:val="23"/>
        </w:rPr>
        <w:t xml:space="preserve">Media Contact: </w:t>
      </w:r>
    </w:p>
    <w:p w14:paraId="7DC16A85" w14:textId="77777777" w:rsidR="000608DA" w:rsidRPr="000608DA" w:rsidRDefault="000608DA" w:rsidP="000608DA">
      <w:pPr>
        <w:rPr>
          <w:rFonts w:cstheme="minorHAnsi"/>
          <w:color w:val="002060"/>
          <w:sz w:val="23"/>
          <w:szCs w:val="23"/>
        </w:rPr>
      </w:pPr>
      <w:r w:rsidRPr="000608DA">
        <w:rPr>
          <w:rFonts w:eastAsia="Calibri" w:cstheme="minorHAnsi"/>
          <w:color w:val="002060"/>
          <w:sz w:val="23"/>
          <w:szCs w:val="23"/>
        </w:rPr>
        <w:t xml:space="preserve">Gwyn Donohue </w:t>
      </w:r>
    </w:p>
    <w:p w14:paraId="00206EBA" w14:textId="77777777" w:rsidR="000608DA" w:rsidRPr="000608DA" w:rsidRDefault="000608DA" w:rsidP="000608DA">
      <w:pPr>
        <w:rPr>
          <w:rFonts w:cstheme="minorHAnsi"/>
        </w:rPr>
      </w:pPr>
      <w:r w:rsidRPr="000608DA">
        <w:rPr>
          <w:rFonts w:eastAsia="Calibri" w:cstheme="minorHAnsi"/>
          <w:color w:val="002060"/>
          <w:sz w:val="23"/>
          <w:szCs w:val="23"/>
        </w:rPr>
        <w:t xml:space="preserve">202-452-1525, x1080, </w:t>
      </w:r>
      <w:hyperlink r:id="rId10" w:history="1">
        <w:r w:rsidRPr="000608DA">
          <w:rPr>
            <w:rStyle w:val="Hyperlink"/>
            <w:rFonts w:eastAsia="Calibri" w:cstheme="minorHAnsi"/>
            <w:color w:val="0563C1"/>
            <w:sz w:val="23"/>
            <w:szCs w:val="23"/>
          </w:rPr>
          <w:t>gwyn@petadvocacy.org</w:t>
        </w:r>
      </w:hyperlink>
    </w:p>
    <w:p w14:paraId="546B2903" w14:textId="5BAD8DE3" w:rsidR="000608DA" w:rsidRPr="000608DA" w:rsidRDefault="000608DA" w:rsidP="000608DA">
      <w:pPr>
        <w:rPr>
          <w:rStyle w:val="eop"/>
          <w:rFonts w:cstheme="minorHAnsi"/>
          <w:color w:val="000000"/>
          <w:shd w:val="clear" w:color="auto" w:fill="FFFFFF"/>
        </w:rPr>
      </w:pPr>
      <w:r w:rsidRPr="000608DA">
        <w:rPr>
          <w:rStyle w:val="eop"/>
          <w:rFonts w:cstheme="minorHAnsi"/>
          <w:color w:val="000000"/>
          <w:shd w:val="clear" w:color="auto" w:fill="FFFFFF"/>
        </w:rPr>
        <w:t> </w:t>
      </w:r>
    </w:p>
    <w:p w14:paraId="5D86F050" w14:textId="77777777" w:rsidR="000608DA" w:rsidRPr="000608DA" w:rsidRDefault="000608DA" w:rsidP="000608DA">
      <w:pPr>
        <w:rPr>
          <w:rStyle w:val="eop"/>
          <w:rFonts w:cstheme="minorHAnsi"/>
          <w:color w:val="000000"/>
          <w:shd w:val="clear" w:color="auto" w:fill="FFFFFF"/>
        </w:rPr>
      </w:pPr>
    </w:p>
    <w:p w14:paraId="23032FEC" w14:textId="3C1A055F" w:rsidR="000608DA" w:rsidRPr="000608DA" w:rsidRDefault="000608DA" w:rsidP="000608DA">
      <w:pPr>
        <w:jc w:val="center"/>
        <w:rPr>
          <w:rFonts w:cstheme="minorHAnsi"/>
          <w:b/>
          <w:color w:val="002060"/>
          <w:sz w:val="23"/>
          <w:szCs w:val="23"/>
        </w:rPr>
      </w:pPr>
      <w:r w:rsidRPr="000608DA">
        <w:rPr>
          <w:rStyle w:val="normaltextrun"/>
          <w:rFonts w:cstheme="minorHAnsi"/>
          <w:b/>
          <w:bCs/>
          <w:color w:val="1C3B6A"/>
          <w:shd w:val="clear" w:color="auto" w:fill="FFFFFF"/>
        </w:rPr>
        <w:t>Be an Agent of Change: Join the Pet Advocacy Network at the 6</w:t>
      </w:r>
      <w:r w:rsidRPr="000608DA">
        <w:rPr>
          <w:rStyle w:val="normaltextrun"/>
          <w:rFonts w:cstheme="minorHAnsi"/>
          <w:b/>
          <w:bCs/>
          <w:color w:val="1C3B6A"/>
          <w:shd w:val="clear" w:color="auto" w:fill="FFFFFF"/>
          <w:vertAlign w:val="superscript"/>
        </w:rPr>
        <w:t>th</w:t>
      </w:r>
      <w:r w:rsidRPr="000608DA">
        <w:rPr>
          <w:rStyle w:val="normaltextrun"/>
          <w:rFonts w:cstheme="minorHAnsi"/>
          <w:b/>
          <w:bCs/>
          <w:color w:val="1C3B6A"/>
          <w:shd w:val="clear" w:color="auto" w:fill="FFFFFF"/>
        </w:rPr>
        <w:t xml:space="preserve"> Annual Pet Care Community D.C. Fly-In</w:t>
      </w:r>
      <w:r w:rsidRPr="000608DA">
        <w:rPr>
          <w:rFonts w:cstheme="minorHAnsi"/>
          <w:b/>
          <w:color w:val="1C3B6A"/>
        </w:rPr>
        <w:t xml:space="preserve"> </w:t>
      </w:r>
    </w:p>
    <w:p w14:paraId="4C5246FA" w14:textId="77777777" w:rsidR="000608DA" w:rsidRPr="000608DA" w:rsidRDefault="000608DA" w:rsidP="000608DA">
      <w:pPr>
        <w:jc w:val="center"/>
        <w:rPr>
          <w:rFonts w:eastAsia="Calibri" w:cstheme="minorHAnsi"/>
          <w:color w:val="002060"/>
          <w:sz w:val="23"/>
          <w:szCs w:val="23"/>
          <w:lang w:val="en"/>
        </w:rPr>
      </w:pPr>
    </w:p>
    <w:p w14:paraId="5D49796C" w14:textId="66A3A45B" w:rsidR="000608DA" w:rsidRPr="000608DA" w:rsidRDefault="000608DA" w:rsidP="000608DA">
      <w:pPr>
        <w:pStyle w:val="paragraph"/>
        <w:spacing w:before="0" w:beforeAutospacing="0" w:after="0" w:afterAutospacing="0"/>
        <w:textAlignment w:val="baseline"/>
        <w:rPr>
          <w:rFonts w:asciiTheme="minorHAnsi" w:hAnsiTheme="minorHAnsi" w:cstheme="minorHAnsi"/>
          <w:sz w:val="18"/>
          <w:szCs w:val="18"/>
        </w:rPr>
      </w:pPr>
      <w:r w:rsidRPr="000608DA">
        <w:rPr>
          <w:rStyle w:val="normaltextrun"/>
          <w:rFonts w:asciiTheme="minorHAnsi" w:hAnsiTheme="minorHAnsi" w:cstheme="minorHAnsi"/>
        </w:rPr>
        <w:t>ALEXANDRIA, Va. – July 24, 2023 – The Pet Advocacy Network invites the responsible pet care community to help shape the future of pet legislation by attending th</w:t>
      </w:r>
      <w:r>
        <w:rPr>
          <w:rStyle w:val="normaltextrun"/>
          <w:rFonts w:asciiTheme="minorHAnsi" w:hAnsiTheme="minorHAnsi" w:cstheme="minorHAnsi"/>
        </w:rPr>
        <w:t>e</w:t>
      </w:r>
      <w:r w:rsidRPr="000608DA">
        <w:rPr>
          <w:rStyle w:val="normaltextrun"/>
          <w:rFonts w:asciiTheme="minorHAnsi" w:hAnsiTheme="minorHAnsi" w:cstheme="minorHAnsi"/>
          <w:color w:val="0563C1"/>
        </w:rPr>
        <w:t xml:space="preserve"> </w:t>
      </w:r>
      <w:hyperlink r:id="rId11" w:history="1">
        <w:r w:rsidRPr="000608DA">
          <w:rPr>
            <w:rStyle w:val="Hyperlink"/>
            <w:rFonts w:asciiTheme="minorHAnsi" w:hAnsiTheme="minorHAnsi" w:cstheme="minorHAnsi"/>
            <w:color w:val="0563C1"/>
          </w:rPr>
          <w:t>Sixth Annual Pet Care Community D.C. Fly-In</w:t>
        </w:r>
      </w:hyperlink>
      <w:r>
        <w:rPr>
          <w:rStyle w:val="normaltextrun"/>
          <w:rFonts w:asciiTheme="minorHAnsi" w:hAnsiTheme="minorHAnsi" w:cstheme="minorHAnsi"/>
        </w:rPr>
        <w:t xml:space="preserve"> </w:t>
      </w:r>
      <w:r w:rsidRPr="000608DA">
        <w:rPr>
          <w:rStyle w:val="normaltextrun"/>
          <w:rFonts w:asciiTheme="minorHAnsi" w:hAnsiTheme="minorHAnsi" w:cstheme="minorHAnsi"/>
        </w:rPr>
        <w:t>on Wednesday, September 20. Last year, over 80 pet care professionals held nearly 100 meetings with members of Congress and their staff.</w:t>
      </w:r>
      <w:r w:rsidRPr="000608DA">
        <w:rPr>
          <w:rStyle w:val="eop"/>
          <w:rFonts w:asciiTheme="minorHAnsi" w:hAnsiTheme="minorHAnsi" w:cstheme="minorHAnsi"/>
        </w:rPr>
        <w:t> </w:t>
      </w:r>
      <w:r>
        <w:rPr>
          <w:rStyle w:val="eop"/>
          <w:rFonts w:asciiTheme="minorHAnsi" w:hAnsiTheme="minorHAnsi" w:cstheme="minorHAnsi"/>
        </w:rPr>
        <w:br/>
      </w:r>
    </w:p>
    <w:p w14:paraId="66C40A82" w14:textId="0178C778" w:rsidR="000608DA" w:rsidRPr="000608DA" w:rsidRDefault="000608DA" w:rsidP="000608DA">
      <w:pPr>
        <w:pStyle w:val="paragraph"/>
        <w:spacing w:before="0" w:beforeAutospacing="0" w:after="0" w:afterAutospacing="0"/>
        <w:textAlignment w:val="baseline"/>
        <w:rPr>
          <w:rFonts w:asciiTheme="minorHAnsi" w:hAnsiTheme="minorHAnsi" w:cstheme="minorHAnsi"/>
          <w:sz w:val="18"/>
          <w:szCs w:val="18"/>
        </w:rPr>
      </w:pPr>
      <w:r w:rsidRPr="000608DA">
        <w:rPr>
          <w:rStyle w:val="normaltextrun"/>
          <w:rFonts w:asciiTheme="minorHAnsi" w:hAnsiTheme="minorHAnsi" w:cstheme="minorHAnsi"/>
        </w:rPr>
        <w:t>"By participating in the fly-in, you'll have the unique opportunity to speak up for pet-friendly legislation and share your own stories that truly resonate with lawmakers,” said Mike Bober, president and CEO of Pet Advocacy Network. “Your voice matters as we meet with government representatives, influencing the decisions that will shape the future of pet ownership and promote responsible pet care practices.”</w:t>
      </w:r>
      <w:r w:rsidRPr="000608DA">
        <w:rPr>
          <w:rStyle w:val="eop"/>
          <w:rFonts w:asciiTheme="minorHAnsi" w:hAnsiTheme="minorHAnsi" w:cstheme="minorHAnsi"/>
        </w:rPr>
        <w:t> </w:t>
      </w:r>
      <w:r>
        <w:rPr>
          <w:rStyle w:val="eop"/>
          <w:rFonts w:asciiTheme="minorHAnsi" w:hAnsiTheme="minorHAnsi" w:cstheme="minorHAnsi"/>
        </w:rPr>
        <w:br/>
      </w:r>
    </w:p>
    <w:p w14:paraId="09D41B1C" w14:textId="118908FC" w:rsidR="000608DA" w:rsidRPr="000608DA" w:rsidRDefault="000608DA" w:rsidP="000608DA">
      <w:pPr>
        <w:pStyle w:val="paragraph"/>
        <w:spacing w:before="0" w:beforeAutospacing="0" w:after="0" w:afterAutospacing="0"/>
        <w:textAlignment w:val="baseline"/>
        <w:rPr>
          <w:rFonts w:asciiTheme="minorHAnsi" w:hAnsiTheme="minorHAnsi" w:cstheme="minorHAnsi"/>
          <w:sz w:val="18"/>
          <w:szCs w:val="18"/>
        </w:rPr>
      </w:pPr>
      <w:r w:rsidRPr="000608DA">
        <w:rPr>
          <w:rStyle w:val="normaltextrun"/>
          <w:rFonts w:asciiTheme="minorHAnsi" w:hAnsiTheme="minorHAnsi" w:cstheme="minorHAnsi"/>
        </w:rPr>
        <w:t xml:space="preserve">The fly-in is open to anyone passionate about pets and the pet care sector. Attendees will have scheduled meetings with Members of Congress and their staff, engaging in vital discussions about pet-related legislation. The Network handles all logistics and planning for the meetings, equipping participants with talking points and the latest research on pet-related topics. A lunch event in collaboration with the </w:t>
      </w:r>
      <w:hyperlink r:id="rId12" w:tgtFrame="_blank" w:history="1">
        <w:r w:rsidRPr="000608DA">
          <w:rPr>
            <w:rStyle w:val="normaltextrun"/>
            <w:rFonts w:asciiTheme="minorHAnsi" w:hAnsiTheme="minorHAnsi" w:cstheme="minorHAnsi"/>
            <w:color w:val="0563C1"/>
            <w:u w:val="single"/>
          </w:rPr>
          <w:t>Pet Food Institute</w:t>
        </w:r>
      </w:hyperlink>
      <w:r w:rsidRPr="000608DA">
        <w:rPr>
          <w:rStyle w:val="normaltextrun"/>
          <w:rFonts w:asciiTheme="minorHAnsi" w:hAnsiTheme="minorHAnsi" w:cstheme="minorHAnsi"/>
        </w:rPr>
        <w:t xml:space="preserve"> will feature a special guest speaker. </w:t>
      </w:r>
      <w:r w:rsidRPr="000608DA">
        <w:rPr>
          <w:rStyle w:val="eop"/>
          <w:rFonts w:asciiTheme="minorHAnsi" w:hAnsiTheme="minorHAnsi" w:cstheme="minorHAnsi"/>
        </w:rPr>
        <w:t> </w:t>
      </w:r>
      <w:r>
        <w:rPr>
          <w:rStyle w:val="eop"/>
          <w:rFonts w:asciiTheme="minorHAnsi" w:hAnsiTheme="minorHAnsi" w:cstheme="minorHAnsi"/>
        </w:rPr>
        <w:br/>
      </w:r>
    </w:p>
    <w:p w14:paraId="2920BAA5" w14:textId="512A5C7A" w:rsidR="000608DA" w:rsidRPr="000608DA" w:rsidRDefault="000608DA" w:rsidP="000608DA">
      <w:pPr>
        <w:pStyle w:val="paragraph"/>
        <w:spacing w:before="0" w:beforeAutospacing="0" w:after="0" w:afterAutospacing="0"/>
        <w:textAlignment w:val="baseline"/>
        <w:rPr>
          <w:rFonts w:asciiTheme="minorHAnsi" w:hAnsiTheme="minorHAnsi" w:cstheme="minorHAnsi"/>
          <w:sz w:val="18"/>
          <w:szCs w:val="18"/>
        </w:rPr>
      </w:pPr>
      <w:r w:rsidRPr="000608DA">
        <w:rPr>
          <w:rStyle w:val="normaltextrun"/>
          <w:rFonts w:asciiTheme="minorHAnsi" w:hAnsiTheme="minorHAnsi" w:cstheme="minorHAnsi"/>
        </w:rPr>
        <w:t xml:space="preserve">Topics for discussion with lawmakers will be determined closer to the event, so they are timely and relevant. Past fly-ins topics have included the National Service Animals Memorial Act and the PAWS for Veterans Therapy Act, both of which subsequently became law. For the first time this year, we will also host a virtual training session a week before the event to prepare participants. </w:t>
      </w:r>
      <w:r w:rsidRPr="000608DA">
        <w:rPr>
          <w:rStyle w:val="eop"/>
          <w:rFonts w:asciiTheme="minorHAnsi" w:hAnsiTheme="minorHAnsi" w:cstheme="minorHAnsi"/>
        </w:rPr>
        <w:t> </w:t>
      </w:r>
      <w:r>
        <w:rPr>
          <w:rStyle w:val="eop"/>
          <w:rFonts w:asciiTheme="minorHAnsi" w:hAnsiTheme="minorHAnsi" w:cstheme="minorHAnsi"/>
        </w:rPr>
        <w:br/>
      </w:r>
    </w:p>
    <w:p w14:paraId="41BC0877" w14:textId="39885D09" w:rsidR="000608DA" w:rsidRPr="000608DA" w:rsidRDefault="000608DA" w:rsidP="000608DA">
      <w:pPr>
        <w:pStyle w:val="paragraph"/>
        <w:spacing w:before="0" w:beforeAutospacing="0" w:after="0" w:afterAutospacing="0"/>
        <w:textAlignment w:val="baseline"/>
        <w:rPr>
          <w:rFonts w:asciiTheme="minorHAnsi" w:hAnsiTheme="minorHAnsi" w:cstheme="minorHAnsi"/>
          <w:sz w:val="18"/>
          <w:szCs w:val="18"/>
        </w:rPr>
      </w:pPr>
      <w:r w:rsidRPr="000608DA">
        <w:rPr>
          <w:rStyle w:val="normaltextrun"/>
          <w:rFonts w:asciiTheme="minorHAnsi" w:hAnsiTheme="minorHAnsi" w:cstheme="minorHAnsi"/>
        </w:rPr>
        <w:t xml:space="preserve">Attendees are also invited to stay that evening for </w:t>
      </w:r>
      <w:hyperlink r:id="rId13" w:tgtFrame="_blank" w:history="1">
        <w:r w:rsidRPr="000608DA">
          <w:rPr>
            <w:rStyle w:val="normaltextrun"/>
            <w:rFonts w:asciiTheme="minorHAnsi" w:hAnsiTheme="minorHAnsi" w:cstheme="minorHAnsi"/>
            <w:color w:val="0563C1"/>
            <w:u w:val="single"/>
          </w:rPr>
          <w:t>Pet Night on Capitol Hill</w:t>
        </w:r>
      </w:hyperlink>
      <w:r w:rsidRPr="000608DA">
        <w:rPr>
          <w:rStyle w:val="normaltextrun"/>
          <w:rFonts w:asciiTheme="minorHAnsi" w:hAnsiTheme="minorHAnsi" w:cstheme="minorHAnsi"/>
        </w:rPr>
        <w:t xml:space="preserve">, a reception hosted by the </w:t>
      </w:r>
      <w:hyperlink r:id="rId14" w:tgtFrame="_blank" w:history="1">
        <w:r w:rsidRPr="000608DA">
          <w:rPr>
            <w:rStyle w:val="normaltextrun"/>
            <w:rFonts w:asciiTheme="minorHAnsi" w:hAnsiTheme="minorHAnsi" w:cstheme="minorHAnsi"/>
            <w:color w:val="0563C1"/>
            <w:u w:val="single"/>
          </w:rPr>
          <w:t>Human Animal Bond Research Institute</w:t>
        </w:r>
      </w:hyperlink>
      <w:r w:rsidRPr="000608DA">
        <w:rPr>
          <w:rStyle w:val="normaltextrun"/>
          <w:rFonts w:asciiTheme="minorHAnsi" w:hAnsiTheme="minorHAnsi" w:cstheme="minorHAnsi"/>
        </w:rPr>
        <w:t xml:space="preserve">, Pet Advocacy Network, and </w:t>
      </w:r>
      <w:hyperlink r:id="rId15" w:tgtFrame="_blank" w:history="1">
        <w:r w:rsidRPr="000608DA">
          <w:rPr>
            <w:rStyle w:val="normaltextrun"/>
            <w:rFonts w:asciiTheme="minorHAnsi" w:hAnsiTheme="minorHAnsi" w:cstheme="minorHAnsi"/>
            <w:color w:val="0563C1"/>
            <w:u w:val="single"/>
          </w:rPr>
          <w:t>Pet Food Institute</w:t>
        </w:r>
      </w:hyperlink>
      <w:r w:rsidRPr="000608DA">
        <w:rPr>
          <w:rStyle w:val="normaltextrun"/>
          <w:rFonts w:asciiTheme="minorHAnsi" w:hAnsiTheme="minorHAnsi" w:cstheme="minorHAnsi"/>
        </w:rPr>
        <w:t xml:space="preserve">. It brings Congressional lawmakers and staff together with the pet care community to celebrate the power of pets with awards, refreshments and special celebrity pet guests. </w:t>
      </w:r>
      <w:r w:rsidRPr="000608DA">
        <w:rPr>
          <w:rStyle w:val="eop"/>
          <w:rFonts w:asciiTheme="minorHAnsi" w:hAnsiTheme="minorHAnsi" w:cstheme="minorHAnsi"/>
        </w:rPr>
        <w:t> </w:t>
      </w:r>
      <w:r>
        <w:rPr>
          <w:rFonts w:asciiTheme="minorHAnsi" w:hAnsiTheme="minorHAnsi" w:cstheme="minorHAnsi"/>
          <w:sz w:val="18"/>
          <w:szCs w:val="18"/>
        </w:rPr>
        <w:br/>
      </w:r>
      <w:r>
        <w:rPr>
          <w:rFonts w:asciiTheme="minorHAnsi" w:hAnsiTheme="minorHAnsi" w:cstheme="minorHAnsi"/>
          <w:sz w:val="18"/>
          <w:szCs w:val="18"/>
        </w:rPr>
        <w:br/>
      </w:r>
      <w:r w:rsidRPr="000608DA">
        <w:rPr>
          <w:rStyle w:val="normaltextrun"/>
          <w:rFonts w:asciiTheme="minorHAnsi" w:hAnsiTheme="minorHAnsi" w:cstheme="minorHAnsi"/>
        </w:rPr>
        <w:t xml:space="preserve">Registration for the fly-in is now open at </w:t>
      </w:r>
      <w:hyperlink r:id="rId16" w:tgtFrame="_blank" w:history="1">
        <w:r w:rsidRPr="000608DA">
          <w:rPr>
            <w:rStyle w:val="normaltextrun"/>
            <w:rFonts w:asciiTheme="minorHAnsi" w:hAnsiTheme="minorHAnsi" w:cstheme="minorHAnsi"/>
            <w:color w:val="0563C1"/>
            <w:u w:val="single"/>
          </w:rPr>
          <w:t>PetAdvocacy.org/events</w:t>
        </w:r>
      </w:hyperlink>
      <w:r w:rsidRPr="000608DA">
        <w:rPr>
          <w:rStyle w:val="normaltextrun"/>
          <w:rFonts w:asciiTheme="minorHAnsi" w:hAnsiTheme="minorHAnsi" w:cstheme="minorHAnsi"/>
        </w:rPr>
        <w:t>. There is no charge to register and participate in the fly-in; attendees are responsible for their transportation and accommodations</w:t>
      </w:r>
      <w:r>
        <w:rPr>
          <w:rStyle w:val="eop"/>
          <w:rFonts w:asciiTheme="minorHAnsi" w:hAnsiTheme="minorHAnsi" w:cstheme="minorHAnsi"/>
        </w:rPr>
        <w:t>.</w:t>
      </w:r>
      <w:r>
        <w:rPr>
          <w:rStyle w:val="eop"/>
          <w:rFonts w:asciiTheme="minorHAnsi" w:hAnsiTheme="minorHAnsi" w:cstheme="minorHAnsi"/>
        </w:rPr>
        <w:br/>
      </w:r>
    </w:p>
    <w:p w14:paraId="659D8310" w14:textId="44F8E1B1" w:rsidR="000608DA" w:rsidRPr="000608DA" w:rsidRDefault="000608DA" w:rsidP="000608DA">
      <w:pPr>
        <w:pStyle w:val="paragraph"/>
        <w:spacing w:before="0" w:beforeAutospacing="0" w:after="0" w:afterAutospacing="0"/>
        <w:textAlignment w:val="baseline"/>
        <w:rPr>
          <w:rFonts w:asciiTheme="minorHAnsi" w:hAnsiTheme="minorHAnsi" w:cstheme="minorHAnsi"/>
          <w:sz w:val="18"/>
          <w:szCs w:val="18"/>
        </w:rPr>
      </w:pPr>
      <w:r w:rsidRPr="000608DA">
        <w:rPr>
          <w:rStyle w:val="normaltextrun"/>
          <w:rFonts w:asciiTheme="minorHAnsi" w:hAnsiTheme="minorHAnsi" w:cstheme="minorHAnsi"/>
        </w:rPr>
        <w:t xml:space="preserve">For any questions or further information, please email the Network at </w:t>
      </w:r>
      <w:hyperlink r:id="rId17" w:tgtFrame="_blank" w:history="1">
        <w:r w:rsidRPr="000608DA">
          <w:rPr>
            <w:rStyle w:val="normaltextrun"/>
            <w:rFonts w:asciiTheme="minorHAnsi" w:hAnsiTheme="minorHAnsi" w:cstheme="minorHAnsi"/>
            <w:color w:val="0563C1"/>
            <w:u w:val="single"/>
          </w:rPr>
          <w:t>info@petadvocacy.org</w:t>
        </w:r>
      </w:hyperlink>
      <w:r w:rsidRPr="000608DA">
        <w:rPr>
          <w:rStyle w:val="normaltextrun"/>
          <w:rFonts w:asciiTheme="minorHAnsi" w:hAnsiTheme="minorHAnsi" w:cstheme="minorHAnsi"/>
        </w:rPr>
        <w:t>.</w:t>
      </w:r>
      <w:r w:rsidRPr="000608DA">
        <w:rPr>
          <w:rStyle w:val="eop"/>
          <w:rFonts w:asciiTheme="minorHAnsi" w:hAnsiTheme="minorHAnsi" w:cstheme="minorHAnsi"/>
        </w:rPr>
        <w:t> </w:t>
      </w:r>
      <w:r>
        <w:rPr>
          <w:rStyle w:val="eop"/>
          <w:rFonts w:asciiTheme="minorHAnsi" w:hAnsiTheme="minorHAnsi" w:cstheme="minorHAnsi"/>
        </w:rPr>
        <w:br/>
      </w:r>
      <w:r>
        <w:rPr>
          <w:rStyle w:val="eop"/>
          <w:rFonts w:asciiTheme="minorHAnsi" w:hAnsiTheme="minorHAnsi" w:cstheme="minorHAnsi"/>
        </w:rPr>
        <w:br/>
      </w:r>
    </w:p>
    <w:p w14:paraId="66B9E1BD" w14:textId="1411CC2B" w:rsidR="000608DA" w:rsidRPr="000608DA" w:rsidRDefault="000608DA" w:rsidP="000608DA">
      <w:pPr>
        <w:pStyle w:val="paragraph"/>
        <w:spacing w:before="0" w:beforeAutospacing="0" w:after="0" w:afterAutospacing="0"/>
        <w:jc w:val="center"/>
        <w:textAlignment w:val="baseline"/>
        <w:rPr>
          <w:rFonts w:asciiTheme="minorHAnsi" w:hAnsiTheme="minorHAnsi" w:cstheme="minorHAnsi"/>
          <w:sz w:val="18"/>
          <w:szCs w:val="18"/>
        </w:rPr>
      </w:pPr>
      <w:r w:rsidRPr="000608DA">
        <w:rPr>
          <w:rStyle w:val="normaltextrun"/>
          <w:rFonts w:asciiTheme="minorHAnsi" w:hAnsiTheme="minorHAnsi" w:cstheme="minorHAnsi"/>
        </w:rPr>
        <w:t>###</w:t>
      </w:r>
      <w:r w:rsidRPr="000608DA">
        <w:rPr>
          <w:rStyle w:val="eop"/>
          <w:rFonts w:asciiTheme="minorHAnsi" w:hAnsiTheme="minorHAnsi" w:cstheme="minorHAnsi"/>
        </w:rPr>
        <w:t> </w:t>
      </w:r>
      <w:r>
        <w:rPr>
          <w:rStyle w:val="eop"/>
          <w:rFonts w:asciiTheme="minorHAnsi" w:hAnsiTheme="minorHAnsi" w:cstheme="minorHAnsi"/>
        </w:rPr>
        <w:br/>
      </w:r>
      <w:r>
        <w:rPr>
          <w:rStyle w:val="eop"/>
          <w:rFonts w:asciiTheme="minorHAnsi" w:hAnsiTheme="minorHAnsi" w:cstheme="minorHAnsi"/>
        </w:rPr>
        <w:br/>
      </w:r>
    </w:p>
    <w:p w14:paraId="04160334" w14:textId="09D24CA4" w:rsidR="000608DA" w:rsidRPr="000608DA" w:rsidRDefault="000608DA" w:rsidP="000608DA">
      <w:pPr>
        <w:pStyle w:val="paragraph"/>
        <w:spacing w:before="0" w:beforeAutospacing="0" w:after="0" w:afterAutospacing="0"/>
        <w:textAlignment w:val="baseline"/>
        <w:rPr>
          <w:rFonts w:asciiTheme="minorHAnsi" w:hAnsiTheme="minorHAnsi" w:cstheme="minorHAnsi"/>
          <w:sz w:val="18"/>
          <w:szCs w:val="18"/>
        </w:rPr>
      </w:pPr>
      <w:r w:rsidRPr="000608DA">
        <w:rPr>
          <w:rStyle w:val="normaltextrun"/>
          <w:rFonts w:asciiTheme="minorHAnsi" w:hAnsiTheme="minorHAnsi" w:cstheme="minorHAnsi"/>
          <w:b/>
          <w:bCs/>
        </w:rPr>
        <w:t>About Pet Advocacy Network</w:t>
      </w:r>
      <w:r w:rsidRPr="000608DA">
        <w:rPr>
          <w:rStyle w:val="normaltextrun"/>
          <w:rFonts w:asciiTheme="minorHAnsi" w:hAnsiTheme="minorHAnsi" w:cstheme="minorHAnsi"/>
        </w:rPr>
        <w:t> </w:t>
      </w:r>
      <w:r w:rsidRPr="000608DA">
        <w:rPr>
          <w:rStyle w:val="eop"/>
          <w:rFonts w:asciiTheme="minorHAnsi" w:hAnsiTheme="minorHAnsi" w:cstheme="minorHAnsi"/>
        </w:rPr>
        <w:t> </w:t>
      </w:r>
      <w:r>
        <w:rPr>
          <w:rStyle w:val="eop"/>
          <w:rFonts w:asciiTheme="minorHAnsi" w:hAnsiTheme="minorHAnsi" w:cstheme="minorHAnsi"/>
        </w:rPr>
        <w:br/>
      </w:r>
    </w:p>
    <w:p w14:paraId="5B8598D0" w14:textId="77777777" w:rsidR="000608DA" w:rsidRPr="000608DA" w:rsidRDefault="000608DA" w:rsidP="000608DA">
      <w:pPr>
        <w:pStyle w:val="paragraph"/>
        <w:spacing w:before="0" w:beforeAutospacing="0" w:after="0" w:afterAutospacing="0"/>
        <w:textAlignment w:val="baseline"/>
        <w:rPr>
          <w:rFonts w:asciiTheme="minorHAnsi" w:hAnsiTheme="minorHAnsi" w:cstheme="minorHAnsi"/>
          <w:sz w:val="18"/>
          <w:szCs w:val="18"/>
        </w:rPr>
      </w:pPr>
      <w:r w:rsidRPr="000608DA">
        <w:rPr>
          <w:rStyle w:val="normaltextrun"/>
          <w:rFonts w:asciiTheme="minorHAnsi" w:hAnsiTheme="minorHAnsi" w:cstheme="minorHAnsi"/>
        </w:rPr>
        <w:t>The</w:t>
      </w:r>
      <w:r w:rsidRPr="000608DA">
        <w:rPr>
          <w:rStyle w:val="normaltextrun"/>
          <w:rFonts w:asciiTheme="minorHAnsi" w:hAnsiTheme="minorHAnsi" w:cstheme="minorHAnsi"/>
          <w:color w:val="4F5754"/>
        </w:rPr>
        <w:t xml:space="preserve"> </w:t>
      </w:r>
      <w:hyperlink r:id="rId18" w:tgtFrame="_blank" w:history="1">
        <w:r w:rsidRPr="000608DA">
          <w:rPr>
            <w:rStyle w:val="normaltextrun"/>
            <w:rFonts w:asciiTheme="minorHAnsi" w:hAnsiTheme="minorHAnsi" w:cstheme="minorHAnsi"/>
            <w:color w:val="0563C1"/>
            <w:u w:val="single"/>
          </w:rPr>
          <w:t>Pet Advocacy Network</w:t>
        </w:r>
        <w:r w:rsidRPr="000608DA">
          <w:rPr>
            <w:rStyle w:val="normaltextrun"/>
            <w:rFonts w:asciiTheme="minorHAnsi" w:hAnsiTheme="minorHAnsi" w:cstheme="minorHAnsi"/>
          </w:rPr>
          <w:t>,</w:t>
        </w:r>
      </w:hyperlink>
      <w:r w:rsidRPr="000608DA">
        <w:rPr>
          <w:rStyle w:val="normaltextrun"/>
          <w:rFonts w:asciiTheme="minorHAnsi" w:hAnsiTheme="minorHAnsi" w:cstheme="minorHAnsi"/>
        </w:rPr>
        <w:t xml:space="preserve"> formerly known as the Pet Industry Joint Advisory Council (PIJAC), connects the experience and expertise of the responsible pet care community to lawmakers and governing bodies, advocating for legislative and regulatory priorities at the local, state, federal and international levels. Since 1971, the organization has worked to promote animal well-being and responsible pet ownership, foster environmental stewardship, and ensure access to healthy pets, including small animals, cats, dogs, fish, reptiles and birds. Pet Advocacy Network members include retailers, companion animal suppliers, manufacturers, wholesale distributors, manufacturers’ representatives, pet hobbyists, and other trade organizations.</w:t>
      </w:r>
      <w:r w:rsidRPr="000608DA">
        <w:rPr>
          <w:rStyle w:val="eop"/>
          <w:rFonts w:asciiTheme="minorHAnsi" w:hAnsiTheme="minorHAnsi" w:cstheme="minorHAnsi"/>
        </w:rPr>
        <w:t> </w:t>
      </w:r>
    </w:p>
    <w:p w14:paraId="0B79C149" w14:textId="072CEB94" w:rsidR="000608DA" w:rsidRDefault="000608DA" w:rsidP="000608DA">
      <w:pPr>
        <w:rPr>
          <w:rFonts w:eastAsia="Calibri" w:cstheme="minorHAnsi"/>
          <w:color w:val="002060"/>
          <w:sz w:val="23"/>
          <w:szCs w:val="23"/>
          <w:lang w:val="en"/>
        </w:rPr>
      </w:pPr>
      <w:r>
        <w:rPr>
          <w:rFonts w:eastAsia="Calibri" w:cstheme="minorHAnsi"/>
          <w:color w:val="002060"/>
          <w:sz w:val="23"/>
          <w:szCs w:val="23"/>
          <w:lang w:val="en"/>
        </w:rPr>
        <w:t xml:space="preserve"> </w:t>
      </w:r>
    </w:p>
    <w:p w14:paraId="438E4166" w14:textId="77777777" w:rsidR="000608DA" w:rsidRDefault="000608DA" w:rsidP="000608DA">
      <w:pPr>
        <w:rPr>
          <w:sz w:val="23"/>
          <w:szCs w:val="23"/>
        </w:rPr>
      </w:pPr>
    </w:p>
    <w:p w14:paraId="6623E243" w14:textId="42E8CA6F" w:rsidR="000F3089" w:rsidRPr="006A0B76" w:rsidRDefault="000F3089" w:rsidP="000F3089">
      <w:pPr>
        <w:pStyle w:val="Default"/>
        <w:rPr>
          <w:sz w:val="23"/>
          <w:szCs w:val="23"/>
        </w:rPr>
      </w:pPr>
    </w:p>
    <w:sectPr w:rsidR="000F3089" w:rsidRPr="006A0B76" w:rsidSect="00C22E19">
      <w:headerReference w:type="default" r:id="rId19"/>
      <w:footerReference w:type="default" r:id="rId20"/>
      <w:headerReference w:type="first" r:id="rId21"/>
      <w:footerReference w:type="first" r:id="rId2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2A415C" w14:textId="77777777" w:rsidR="005067D7" w:rsidRDefault="005067D7" w:rsidP="00D819BE">
      <w:r>
        <w:separator/>
      </w:r>
    </w:p>
  </w:endnote>
  <w:endnote w:type="continuationSeparator" w:id="0">
    <w:p w14:paraId="3F05E628" w14:textId="77777777" w:rsidR="005067D7" w:rsidRDefault="005067D7" w:rsidP="00D819BE">
      <w:r>
        <w:continuationSeparator/>
      </w:r>
    </w:p>
  </w:endnote>
  <w:endnote w:type="continuationNotice" w:id="1">
    <w:p w14:paraId="5F237044" w14:textId="77777777" w:rsidR="00E173B4" w:rsidRDefault="00E17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072D" w14:textId="1CA4A396" w:rsidR="00A8612F" w:rsidRPr="00A8612F" w:rsidRDefault="00D819BE" w:rsidP="00A8612F">
    <w:pPr>
      <w:pStyle w:val="Footer"/>
      <w:rPr>
        <w:b/>
        <w:bCs/>
        <w:color w:val="9CCF59"/>
        <w:sz w:val="32"/>
        <w:szCs w:val="32"/>
      </w:rPr>
    </w:pPr>
    <w:r w:rsidRPr="00B87152">
      <w:rPr>
        <w:b/>
        <w:bCs/>
        <w:noProof/>
        <w:color w:val="9CCF59"/>
      </w:rPr>
      <w:drawing>
        <wp:anchor distT="0" distB="0" distL="114300" distR="114300" simplePos="0" relativeHeight="251658240" behindDoc="1" locked="0" layoutInCell="1" allowOverlap="1" wp14:anchorId="1C0A2EF6" wp14:editId="3892C994">
          <wp:simplePos x="0" y="0"/>
          <wp:positionH relativeFrom="margin">
            <wp:posOffset>2865120</wp:posOffset>
          </wp:positionH>
          <wp:positionV relativeFrom="margin">
            <wp:posOffset>5234940</wp:posOffset>
          </wp:positionV>
          <wp:extent cx="4580890" cy="4501515"/>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4580890" cy="4501515"/>
                  </a:xfrm>
                  <a:prstGeom prst="rect">
                    <a:avLst/>
                  </a:prstGeom>
                </pic:spPr>
              </pic:pic>
            </a:graphicData>
          </a:graphic>
          <wp14:sizeRelH relativeFrom="margin">
            <wp14:pctWidth>0</wp14:pctWidth>
          </wp14:sizeRelH>
          <wp14:sizeRelV relativeFrom="margin">
            <wp14:pctHeight>0</wp14:pctHeight>
          </wp14:sizeRelV>
        </wp:anchor>
      </w:drawing>
    </w:r>
  </w:p>
  <w:p w14:paraId="5DCC62DE" w14:textId="77777777" w:rsidR="00A8612F" w:rsidRPr="00584AF7" w:rsidRDefault="00A8612F" w:rsidP="00A8612F">
    <w:pPr>
      <w:pStyle w:val="Footer"/>
      <w:rPr>
        <w:b/>
        <w:bCs/>
        <w:color w:val="9CCF5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90976" w14:textId="77777777" w:rsidR="00442310" w:rsidRDefault="00442310" w:rsidP="009679A5">
    <w:pPr>
      <w:pStyle w:val="Footer"/>
      <w:rPr>
        <w:b/>
        <w:bCs/>
        <w:color w:val="4BAAC3"/>
        <w:sz w:val="20"/>
        <w:szCs w:val="20"/>
      </w:rPr>
    </w:pPr>
  </w:p>
  <w:p w14:paraId="3D512294" w14:textId="67762FEA" w:rsidR="009679A5" w:rsidRPr="00DF3DC4" w:rsidRDefault="009679A5" w:rsidP="009679A5">
    <w:pPr>
      <w:pStyle w:val="Footer"/>
      <w:rPr>
        <w:b/>
        <w:bCs/>
        <w:color w:val="4BAAC3"/>
        <w:sz w:val="20"/>
        <w:szCs w:val="20"/>
        <w:lang w:val="fr-FR"/>
      </w:rPr>
    </w:pPr>
    <w:r w:rsidRPr="00B87152">
      <w:rPr>
        <w:b/>
        <w:bCs/>
        <w:noProof/>
        <w:color w:val="9CCF59"/>
      </w:rPr>
      <w:drawing>
        <wp:anchor distT="0" distB="0" distL="114300" distR="114300" simplePos="0" relativeHeight="251658242" behindDoc="1" locked="0" layoutInCell="1" allowOverlap="1" wp14:anchorId="751D0ED5" wp14:editId="76CEF271">
          <wp:simplePos x="0" y="0"/>
          <wp:positionH relativeFrom="margin">
            <wp:posOffset>2865120</wp:posOffset>
          </wp:positionH>
          <wp:positionV relativeFrom="margin">
            <wp:posOffset>5234940</wp:posOffset>
          </wp:positionV>
          <wp:extent cx="4580890" cy="450151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4580890" cy="4501515"/>
                  </a:xfrm>
                  <a:prstGeom prst="rect">
                    <a:avLst/>
                  </a:prstGeom>
                </pic:spPr>
              </pic:pic>
            </a:graphicData>
          </a:graphic>
          <wp14:sizeRelH relativeFrom="margin">
            <wp14:pctWidth>0</wp14:pctWidth>
          </wp14:sizeRelH>
          <wp14:sizeRelV relativeFrom="margin">
            <wp14:pctHeight>0</wp14:pctHeight>
          </wp14:sizeRelV>
        </wp:anchor>
      </w:drawing>
    </w:r>
    <w:r w:rsidRPr="00DF3DC4">
      <w:rPr>
        <w:b/>
        <w:bCs/>
        <w:color w:val="4BAAC3"/>
        <w:sz w:val="20"/>
        <w:szCs w:val="20"/>
        <w:lang w:val="fr-FR"/>
      </w:rPr>
      <w:t xml:space="preserve">1615 Duke Street, Suite 100 </w:t>
    </w:r>
  </w:p>
  <w:p w14:paraId="6CA868CC" w14:textId="77777777" w:rsidR="009679A5" w:rsidRPr="00DF3DC4" w:rsidRDefault="009679A5" w:rsidP="009679A5">
    <w:pPr>
      <w:pStyle w:val="Footer"/>
      <w:rPr>
        <w:b/>
        <w:bCs/>
        <w:color w:val="4BAAC3"/>
        <w:sz w:val="20"/>
        <w:szCs w:val="20"/>
        <w:lang w:val="fr-FR"/>
      </w:rPr>
    </w:pPr>
    <w:r w:rsidRPr="00DF3DC4">
      <w:rPr>
        <w:b/>
        <w:bCs/>
        <w:color w:val="4BAAC3"/>
        <w:sz w:val="20"/>
        <w:szCs w:val="20"/>
        <w:lang w:val="fr-FR"/>
      </w:rPr>
      <w:t>Alexandria, VA 22314</w:t>
    </w:r>
  </w:p>
  <w:p w14:paraId="13C93C91" w14:textId="77777777" w:rsidR="009679A5" w:rsidRPr="00D14991" w:rsidRDefault="009679A5" w:rsidP="009679A5">
    <w:pPr>
      <w:pStyle w:val="Footer"/>
      <w:rPr>
        <w:b/>
        <w:bCs/>
        <w:color w:val="4BAAC3"/>
        <w:sz w:val="20"/>
        <w:szCs w:val="20"/>
      </w:rPr>
    </w:pPr>
    <w:r w:rsidRPr="00D14991">
      <w:rPr>
        <w:b/>
        <w:bCs/>
        <w:color w:val="4BAAC3"/>
        <w:sz w:val="20"/>
        <w:szCs w:val="20"/>
      </w:rPr>
      <w:t xml:space="preserve">202.452.1525 | </w:t>
    </w:r>
    <w:hyperlink r:id="rId2" w:history="1">
      <w:r w:rsidRPr="00D14991">
        <w:rPr>
          <w:rStyle w:val="Hyperlink"/>
          <w:b/>
          <w:bCs/>
          <w:color w:val="4BAAC3"/>
          <w:sz w:val="20"/>
          <w:szCs w:val="20"/>
        </w:rPr>
        <w:t>info@petadvocacy.org</w:t>
      </w:r>
    </w:hyperlink>
    <w:r w:rsidRPr="00D14991">
      <w:rPr>
        <w:b/>
        <w:bCs/>
        <w:color w:val="4BAAC3"/>
        <w:sz w:val="20"/>
        <w:szCs w:val="20"/>
      </w:rPr>
      <w:t xml:space="preserve"> </w:t>
    </w:r>
  </w:p>
  <w:p w14:paraId="2A25543A" w14:textId="77777777" w:rsidR="009679A5" w:rsidRPr="00D14991" w:rsidRDefault="009679A5" w:rsidP="009679A5">
    <w:pPr>
      <w:pStyle w:val="Footer"/>
      <w:rPr>
        <w:b/>
        <w:bCs/>
        <w:color w:val="9CCF59"/>
        <w:sz w:val="20"/>
        <w:szCs w:val="20"/>
      </w:rPr>
    </w:pPr>
    <w:r w:rsidRPr="00D14991">
      <w:rPr>
        <w:b/>
        <w:bCs/>
        <w:color w:val="9CCF59"/>
        <w:sz w:val="20"/>
        <w:szCs w:val="20"/>
      </w:rPr>
      <w:t>Petadvocacy.org</w:t>
    </w:r>
  </w:p>
  <w:p w14:paraId="3564D78B" w14:textId="77777777" w:rsidR="009679A5" w:rsidRDefault="0096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F458C" w14:textId="77777777" w:rsidR="005067D7" w:rsidRDefault="005067D7" w:rsidP="00D819BE">
      <w:r>
        <w:separator/>
      </w:r>
    </w:p>
  </w:footnote>
  <w:footnote w:type="continuationSeparator" w:id="0">
    <w:p w14:paraId="2E7BA841" w14:textId="77777777" w:rsidR="005067D7" w:rsidRDefault="005067D7" w:rsidP="00D819BE">
      <w:r>
        <w:continuationSeparator/>
      </w:r>
    </w:p>
  </w:footnote>
  <w:footnote w:type="continuationNotice" w:id="1">
    <w:p w14:paraId="1701C54C" w14:textId="77777777" w:rsidR="00E173B4" w:rsidRDefault="00E17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DAB05D3" w14:paraId="1255C22B" w14:textId="77777777" w:rsidTr="0DAB05D3">
      <w:tc>
        <w:tcPr>
          <w:tcW w:w="3120" w:type="dxa"/>
        </w:tcPr>
        <w:p w14:paraId="4DB4B455" w14:textId="3DBC3BC5" w:rsidR="0DAB05D3" w:rsidRDefault="0DAB05D3" w:rsidP="0DAB05D3">
          <w:pPr>
            <w:pStyle w:val="Header"/>
            <w:ind w:left="-115"/>
          </w:pPr>
        </w:p>
      </w:tc>
      <w:tc>
        <w:tcPr>
          <w:tcW w:w="3120" w:type="dxa"/>
        </w:tcPr>
        <w:p w14:paraId="1C825B76" w14:textId="04B70A08" w:rsidR="0DAB05D3" w:rsidRDefault="0DAB05D3" w:rsidP="0DAB05D3">
          <w:pPr>
            <w:pStyle w:val="Header"/>
            <w:jc w:val="center"/>
          </w:pPr>
        </w:p>
      </w:tc>
      <w:tc>
        <w:tcPr>
          <w:tcW w:w="3120" w:type="dxa"/>
        </w:tcPr>
        <w:p w14:paraId="73142ACE" w14:textId="22E0E983" w:rsidR="0DAB05D3" w:rsidRDefault="0DAB05D3" w:rsidP="0DAB05D3">
          <w:pPr>
            <w:pStyle w:val="Header"/>
            <w:ind w:right="-115"/>
            <w:jc w:val="right"/>
          </w:pPr>
        </w:p>
      </w:tc>
    </w:tr>
  </w:tbl>
  <w:p w14:paraId="14C53896" w14:textId="2CC3488A" w:rsidR="0DAB05D3" w:rsidRDefault="0DAB05D3" w:rsidP="0DAB0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C4BBD" w14:textId="4BB849B5" w:rsidR="00C22E19" w:rsidRDefault="00FA5062">
    <w:pPr>
      <w:pStyle w:val="Header"/>
    </w:pPr>
    <w:r>
      <w:rPr>
        <w:noProof/>
      </w:rPr>
      <w:drawing>
        <wp:anchor distT="0" distB="0" distL="114300" distR="114300" simplePos="0" relativeHeight="251658241" behindDoc="0" locked="0" layoutInCell="1" allowOverlap="1" wp14:anchorId="77F08F60" wp14:editId="679A3BF8">
          <wp:simplePos x="0" y="0"/>
          <wp:positionH relativeFrom="margin">
            <wp:posOffset>-581025</wp:posOffset>
          </wp:positionH>
          <wp:positionV relativeFrom="margin">
            <wp:posOffset>-1057275</wp:posOffset>
          </wp:positionV>
          <wp:extent cx="2994660" cy="91503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4660" cy="915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76C38"/>
    <w:multiLevelType w:val="hybridMultilevel"/>
    <w:tmpl w:val="CB62FE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9C7677"/>
    <w:multiLevelType w:val="multilevel"/>
    <w:tmpl w:val="2C38B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A00725"/>
    <w:multiLevelType w:val="hybridMultilevel"/>
    <w:tmpl w:val="9A6E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353849">
    <w:abstractNumId w:val="1"/>
  </w:num>
  <w:num w:numId="2" w16cid:durableId="1629161869">
    <w:abstractNumId w:val="2"/>
  </w:num>
  <w:num w:numId="3" w16cid:durableId="126623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BE"/>
    <w:rsid w:val="000608DA"/>
    <w:rsid w:val="000F3089"/>
    <w:rsid w:val="00113B5C"/>
    <w:rsid w:val="00186056"/>
    <w:rsid w:val="001B2532"/>
    <w:rsid w:val="001C208C"/>
    <w:rsid w:val="002C4222"/>
    <w:rsid w:val="00313AA8"/>
    <w:rsid w:val="003679B3"/>
    <w:rsid w:val="00383BC8"/>
    <w:rsid w:val="0041118E"/>
    <w:rsid w:val="00442310"/>
    <w:rsid w:val="004956E0"/>
    <w:rsid w:val="005067D7"/>
    <w:rsid w:val="005331C0"/>
    <w:rsid w:val="005374AF"/>
    <w:rsid w:val="0057045A"/>
    <w:rsid w:val="00584AF7"/>
    <w:rsid w:val="005D2DA7"/>
    <w:rsid w:val="005E1827"/>
    <w:rsid w:val="00641FB3"/>
    <w:rsid w:val="00665166"/>
    <w:rsid w:val="00690552"/>
    <w:rsid w:val="006A0B76"/>
    <w:rsid w:val="006F4DFD"/>
    <w:rsid w:val="0074234C"/>
    <w:rsid w:val="007E63D0"/>
    <w:rsid w:val="008B3AA2"/>
    <w:rsid w:val="009679A5"/>
    <w:rsid w:val="009739BE"/>
    <w:rsid w:val="00982961"/>
    <w:rsid w:val="009E4501"/>
    <w:rsid w:val="00A25308"/>
    <w:rsid w:val="00A8612F"/>
    <w:rsid w:val="00A954EF"/>
    <w:rsid w:val="00B87152"/>
    <w:rsid w:val="00C22E19"/>
    <w:rsid w:val="00C4560E"/>
    <w:rsid w:val="00C86595"/>
    <w:rsid w:val="00D14991"/>
    <w:rsid w:val="00D50FA2"/>
    <w:rsid w:val="00D819BE"/>
    <w:rsid w:val="00DC4344"/>
    <w:rsid w:val="00DF3DC4"/>
    <w:rsid w:val="00E173B4"/>
    <w:rsid w:val="00E51B44"/>
    <w:rsid w:val="00EC4A89"/>
    <w:rsid w:val="00EC530D"/>
    <w:rsid w:val="00F04E1D"/>
    <w:rsid w:val="00F21978"/>
    <w:rsid w:val="00F25DC7"/>
    <w:rsid w:val="00F3123D"/>
    <w:rsid w:val="00F71A40"/>
    <w:rsid w:val="00F72EB0"/>
    <w:rsid w:val="00F8468F"/>
    <w:rsid w:val="00FA5062"/>
    <w:rsid w:val="00FA6479"/>
    <w:rsid w:val="00FE55FD"/>
    <w:rsid w:val="0DAB0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ABE8F"/>
  <w15:chartTrackingRefBased/>
  <w15:docId w15:val="{DC936F0E-8FA7-4BAB-8C9B-C9F3EB3C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F04E1D"/>
    <w:rPr>
      <w:rFonts w:asciiTheme="minorHAnsi" w:hAnsiTheme="minorHAnsi"/>
      <w:b w:val="0"/>
      <w:sz w:val="20"/>
      <w:vertAlign w:val="superscript"/>
    </w:rPr>
  </w:style>
  <w:style w:type="paragraph" w:styleId="Header">
    <w:name w:val="header"/>
    <w:basedOn w:val="Normal"/>
    <w:link w:val="HeaderChar"/>
    <w:uiPriority w:val="99"/>
    <w:unhideWhenUsed/>
    <w:rsid w:val="00D819BE"/>
    <w:pPr>
      <w:tabs>
        <w:tab w:val="center" w:pos="4680"/>
        <w:tab w:val="right" w:pos="9360"/>
      </w:tabs>
    </w:pPr>
  </w:style>
  <w:style w:type="character" w:customStyle="1" w:styleId="HeaderChar">
    <w:name w:val="Header Char"/>
    <w:basedOn w:val="DefaultParagraphFont"/>
    <w:link w:val="Header"/>
    <w:uiPriority w:val="99"/>
    <w:rsid w:val="00D819BE"/>
  </w:style>
  <w:style w:type="paragraph" w:styleId="Footer">
    <w:name w:val="footer"/>
    <w:basedOn w:val="Normal"/>
    <w:link w:val="FooterChar"/>
    <w:uiPriority w:val="99"/>
    <w:unhideWhenUsed/>
    <w:rsid w:val="00D819BE"/>
    <w:pPr>
      <w:tabs>
        <w:tab w:val="center" w:pos="4680"/>
        <w:tab w:val="right" w:pos="9360"/>
      </w:tabs>
    </w:pPr>
  </w:style>
  <w:style w:type="character" w:customStyle="1" w:styleId="FooterChar">
    <w:name w:val="Footer Char"/>
    <w:basedOn w:val="DefaultParagraphFont"/>
    <w:link w:val="Footer"/>
    <w:uiPriority w:val="99"/>
    <w:rsid w:val="00D819BE"/>
  </w:style>
  <w:style w:type="paragraph" w:styleId="NormalWeb">
    <w:name w:val="Normal (Web)"/>
    <w:basedOn w:val="Normal"/>
    <w:uiPriority w:val="99"/>
    <w:semiHidden/>
    <w:unhideWhenUsed/>
    <w:rsid w:val="00D819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819BE"/>
    <w:rPr>
      <w:color w:val="0000FF"/>
      <w:u w:val="single"/>
    </w:rPr>
  </w:style>
  <w:style w:type="character" w:styleId="UnresolvedMention">
    <w:name w:val="Unresolved Mention"/>
    <w:basedOn w:val="DefaultParagraphFont"/>
    <w:uiPriority w:val="99"/>
    <w:semiHidden/>
    <w:unhideWhenUsed/>
    <w:rsid w:val="00D819BE"/>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50FA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7045A"/>
    <w:pPr>
      <w:ind w:left="720"/>
      <w:contextualSpacing/>
    </w:pPr>
  </w:style>
  <w:style w:type="character" w:customStyle="1" w:styleId="normaltextrun">
    <w:name w:val="normaltextrun"/>
    <w:basedOn w:val="DefaultParagraphFont"/>
    <w:rsid w:val="000608DA"/>
  </w:style>
  <w:style w:type="character" w:customStyle="1" w:styleId="eop">
    <w:name w:val="eop"/>
    <w:basedOn w:val="DefaultParagraphFont"/>
    <w:rsid w:val="000608DA"/>
  </w:style>
  <w:style w:type="paragraph" w:customStyle="1" w:styleId="paragraph">
    <w:name w:val="paragraph"/>
    <w:basedOn w:val="Normal"/>
    <w:rsid w:val="000608DA"/>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822230">
      <w:bodyDiv w:val="1"/>
      <w:marLeft w:val="0"/>
      <w:marRight w:val="0"/>
      <w:marTop w:val="0"/>
      <w:marBottom w:val="0"/>
      <w:divBdr>
        <w:top w:val="none" w:sz="0" w:space="0" w:color="auto"/>
        <w:left w:val="none" w:sz="0" w:space="0" w:color="auto"/>
        <w:bottom w:val="none" w:sz="0" w:space="0" w:color="auto"/>
        <w:right w:val="none" w:sz="0" w:space="0" w:color="auto"/>
      </w:divBdr>
    </w:div>
    <w:div w:id="697632113">
      <w:bodyDiv w:val="1"/>
      <w:marLeft w:val="0"/>
      <w:marRight w:val="0"/>
      <w:marTop w:val="0"/>
      <w:marBottom w:val="0"/>
      <w:divBdr>
        <w:top w:val="none" w:sz="0" w:space="0" w:color="auto"/>
        <w:left w:val="none" w:sz="0" w:space="0" w:color="auto"/>
        <w:bottom w:val="none" w:sz="0" w:space="0" w:color="auto"/>
        <w:right w:val="none" w:sz="0" w:space="0" w:color="auto"/>
      </w:divBdr>
    </w:div>
    <w:div w:id="891888654">
      <w:bodyDiv w:val="1"/>
      <w:marLeft w:val="0"/>
      <w:marRight w:val="0"/>
      <w:marTop w:val="0"/>
      <w:marBottom w:val="0"/>
      <w:divBdr>
        <w:top w:val="none" w:sz="0" w:space="0" w:color="auto"/>
        <w:left w:val="none" w:sz="0" w:space="0" w:color="auto"/>
        <w:bottom w:val="none" w:sz="0" w:space="0" w:color="auto"/>
        <w:right w:val="none" w:sz="0" w:space="0" w:color="auto"/>
      </w:divBdr>
      <w:divsChild>
        <w:div w:id="13120330">
          <w:marLeft w:val="0"/>
          <w:marRight w:val="0"/>
          <w:marTop w:val="0"/>
          <w:marBottom w:val="0"/>
          <w:divBdr>
            <w:top w:val="none" w:sz="0" w:space="0" w:color="auto"/>
            <w:left w:val="none" w:sz="0" w:space="0" w:color="auto"/>
            <w:bottom w:val="none" w:sz="0" w:space="0" w:color="auto"/>
            <w:right w:val="none" w:sz="0" w:space="0" w:color="auto"/>
          </w:divBdr>
        </w:div>
        <w:div w:id="16320248">
          <w:marLeft w:val="0"/>
          <w:marRight w:val="0"/>
          <w:marTop w:val="0"/>
          <w:marBottom w:val="0"/>
          <w:divBdr>
            <w:top w:val="none" w:sz="0" w:space="0" w:color="auto"/>
            <w:left w:val="none" w:sz="0" w:space="0" w:color="auto"/>
            <w:bottom w:val="none" w:sz="0" w:space="0" w:color="auto"/>
            <w:right w:val="none" w:sz="0" w:space="0" w:color="auto"/>
          </w:divBdr>
        </w:div>
        <w:div w:id="951134066">
          <w:marLeft w:val="0"/>
          <w:marRight w:val="0"/>
          <w:marTop w:val="0"/>
          <w:marBottom w:val="0"/>
          <w:divBdr>
            <w:top w:val="none" w:sz="0" w:space="0" w:color="auto"/>
            <w:left w:val="none" w:sz="0" w:space="0" w:color="auto"/>
            <w:bottom w:val="none" w:sz="0" w:space="0" w:color="auto"/>
            <w:right w:val="none" w:sz="0" w:space="0" w:color="auto"/>
          </w:divBdr>
        </w:div>
        <w:div w:id="1025836161">
          <w:marLeft w:val="0"/>
          <w:marRight w:val="0"/>
          <w:marTop w:val="0"/>
          <w:marBottom w:val="0"/>
          <w:divBdr>
            <w:top w:val="none" w:sz="0" w:space="0" w:color="auto"/>
            <w:left w:val="none" w:sz="0" w:space="0" w:color="auto"/>
            <w:bottom w:val="none" w:sz="0" w:space="0" w:color="auto"/>
            <w:right w:val="none" w:sz="0" w:space="0" w:color="auto"/>
          </w:divBdr>
        </w:div>
        <w:div w:id="1193882860">
          <w:marLeft w:val="0"/>
          <w:marRight w:val="0"/>
          <w:marTop w:val="0"/>
          <w:marBottom w:val="0"/>
          <w:divBdr>
            <w:top w:val="none" w:sz="0" w:space="0" w:color="auto"/>
            <w:left w:val="none" w:sz="0" w:space="0" w:color="auto"/>
            <w:bottom w:val="none" w:sz="0" w:space="0" w:color="auto"/>
            <w:right w:val="none" w:sz="0" w:space="0" w:color="auto"/>
          </w:divBdr>
        </w:div>
        <w:div w:id="1211920675">
          <w:marLeft w:val="0"/>
          <w:marRight w:val="0"/>
          <w:marTop w:val="0"/>
          <w:marBottom w:val="0"/>
          <w:divBdr>
            <w:top w:val="none" w:sz="0" w:space="0" w:color="auto"/>
            <w:left w:val="none" w:sz="0" w:space="0" w:color="auto"/>
            <w:bottom w:val="none" w:sz="0" w:space="0" w:color="auto"/>
            <w:right w:val="none" w:sz="0" w:space="0" w:color="auto"/>
          </w:divBdr>
        </w:div>
        <w:div w:id="1281838824">
          <w:marLeft w:val="0"/>
          <w:marRight w:val="0"/>
          <w:marTop w:val="0"/>
          <w:marBottom w:val="0"/>
          <w:divBdr>
            <w:top w:val="none" w:sz="0" w:space="0" w:color="auto"/>
            <w:left w:val="none" w:sz="0" w:space="0" w:color="auto"/>
            <w:bottom w:val="none" w:sz="0" w:space="0" w:color="auto"/>
            <w:right w:val="none" w:sz="0" w:space="0" w:color="auto"/>
          </w:divBdr>
        </w:div>
        <w:div w:id="1587378124">
          <w:marLeft w:val="0"/>
          <w:marRight w:val="0"/>
          <w:marTop w:val="0"/>
          <w:marBottom w:val="0"/>
          <w:divBdr>
            <w:top w:val="none" w:sz="0" w:space="0" w:color="auto"/>
            <w:left w:val="none" w:sz="0" w:space="0" w:color="auto"/>
            <w:bottom w:val="none" w:sz="0" w:space="0" w:color="auto"/>
            <w:right w:val="none" w:sz="0" w:space="0" w:color="auto"/>
          </w:divBdr>
        </w:div>
        <w:div w:id="1707295829">
          <w:marLeft w:val="0"/>
          <w:marRight w:val="0"/>
          <w:marTop w:val="0"/>
          <w:marBottom w:val="0"/>
          <w:divBdr>
            <w:top w:val="none" w:sz="0" w:space="0" w:color="auto"/>
            <w:left w:val="none" w:sz="0" w:space="0" w:color="auto"/>
            <w:bottom w:val="none" w:sz="0" w:space="0" w:color="auto"/>
            <w:right w:val="none" w:sz="0" w:space="0" w:color="auto"/>
          </w:divBdr>
        </w:div>
        <w:div w:id="1879777587">
          <w:marLeft w:val="0"/>
          <w:marRight w:val="0"/>
          <w:marTop w:val="0"/>
          <w:marBottom w:val="0"/>
          <w:divBdr>
            <w:top w:val="none" w:sz="0" w:space="0" w:color="auto"/>
            <w:left w:val="none" w:sz="0" w:space="0" w:color="auto"/>
            <w:bottom w:val="none" w:sz="0" w:space="0" w:color="auto"/>
            <w:right w:val="none" w:sz="0" w:space="0" w:color="auto"/>
          </w:divBdr>
        </w:div>
      </w:divsChild>
    </w:div>
    <w:div w:id="954022546">
      <w:bodyDiv w:val="1"/>
      <w:marLeft w:val="0"/>
      <w:marRight w:val="0"/>
      <w:marTop w:val="0"/>
      <w:marBottom w:val="0"/>
      <w:divBdr>
        <w:top w:val="none" w:sz="0" w:space="0" w:color="auto"/>
        <w:left w:val="none" w:sz="0" w:space="0" w:color="auto"/>
        <w:bottom w:val="none" w:sz="0" w:space="0" w:color="auto"/>
        <w:right w:val="none" w:sz="0" w:space="0" w:color="auto"/>
      </w:divBdr>
    </w:div>
    <w:div w:id="1001391214">
      <w:bodyDiv w:val="1"/>
      <w:marLeft w:val="0"/>
      <w:marRight w:val="0"/>
      <w:marTop w:val="0"/>
      <w:marBottom w:val="0"/>
      <w:divBdr>
        <w:top w:val="none" w:sz="0" w:space="0" w:color="auto"/>
        <w:left w:val="none" w:sz="0" w:space="0" w:color="auto"/>
        <w:bottom w:val="none" w:sz="0" w:space="0" w:color="auto"/>
        <w:right w:val="none" w:sz="0" w:space="0" w:color="auto"/>
      </w:divBdr>
    </w:div>
    <w:div w:id="18031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tnight.com/" TargetMode="External"/><Relationship Id="rId18" Type="http://schemas.openxmlformats.org/officeDocument/2006/relationships/hyperlink" Target="https://petadvocacy.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petfoodinstitute.org/" TargetMode="External"/><Relationship Id="rId17" Type="http://schemas.openxmlformats.org/officeDocument/2006/relationships/hyperlink" Target="mailto:info@petadvocacy.org" TargetMode="External"/><Relationship Id="rId2" Type="http://schemas.openxmlformats.org/officeDocument/2006/relationships/customXml" Target="../customXml/item2.xml"/><Relationship Id="rId16" Type="http://schemas.openxmlformats.org/officeDocument/2006/relationships/hyperlink" Target="http://petadvocacy.org/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tadvocacy.org/events/pet-care-community-d-c-fly-in-202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etfoodinstitute.org/" TargetMode="External"/><Relationship Id="rId23" Type="http://schemas.openxmlformats.org/officeDocument/2006/relationships/fontTable" Target="fontTable.xml"/><Relationship Id="rId10" Type="http://schemas.openxmlformats.org/officeDocument/2006/relationships/hyperlink" Target="mailto:gwyn@petadvocacy.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bri.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petadvocacy.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94FE8B6981D14F93D66A7A1B7A69F2" ma:contentTypeVersion="18" ma:contentTypeDescription="Create a new document." ma:contentTypeScope="" ma:versionID="86f8ed223d7e0fd232222d0bfcb64028">
  <xsd:schema xmlns:xsd="http://www.w3.org/2001/XMLSchema" xmlns:xs="http://www.w3.org/2001/XMLSchema" xmlns:p="http://schemas.microsoft.com/office/2006/metadata/properties" xmlns:ns2="be1bcd46-7540-47d6-a08d-bd0ae375e2d3" xmlns:ns3="67eb832c-7430-4e4a-8343-a92ce030ac1c" xmlns:ns4="a1f6e202-265a-427a-976c-37a0f7860e90" targetNamespace="http://schemas.microsoft.com/office/2006/metadata/properties" ma:root="true" ma:fieldsID="ec2efb56831c85edcb276ebc089c709b" ns2:_="" ns3:_="" ns4:_="">
    <xsd:import namespace="be1bcd46-7540-47d6-a08d-bd0ae375e2d3"/>
    <xsd:import namespace="67eb832c-7430-4e4a-8343-a92ce030ac1c"/>
    <xsd:import namespace="a1f6e202-265a-427a-976c-37a0f7860e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bcd46-7540-47d6-a08d-bd0ae375e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17d874-ce21-4477-91be-22cd02ecd053"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b832c-7430-4e4a-8343-a92ce030ac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6e202-265a-427a-976c-37a0f7860e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007183-6d30-44c4-be19-718c57c4c1af}" ma:internalName="TaxCatchAll" ma:showField="CatchAllData" ma:web="a1f6e202-265a-427a-976c-37a0f7860e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eb832c-7430-4e4a-8343-a92ce030ac1c">
      <UserInfo>
        <DisplayName/>
        <AccountId xsi:nil="true"/>
        <AccountType/>
      </UserInfo>
    </SharedWithUsers>
    <MediaLengthInSeconds xmlns="be1bcd46-7540-47d6-a08d-bd0ae375e2d3" xsi:nil="true"/>
    <TaxCatchAll xmlns="a1f6e202-265a-427a-976c-37a0f7860e90" xsi:nil="true"/>
    <_Flow_SignoffStatus xmlns="be1bcd46-7540-47d6-a08d-bd0ae375e2d3" xsi:nil="true"/>
    <lcf76f155ced4ddcb4097134ff3c332f xmlns="be1bcd46-7540-47d6-a08d-bd0ae375e2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A91272-AEAC-444D-81B2-97D5C8253FD4}">
  <ds:schemaRefs>
    <ds:schemaRef ds:uri="http://schemas.microsoft.com/sharepoint/v3/contenttype/forms"/>
  </ds:schemaRefs>
</ds:datastoreItem>
</file>

<file path=customXml/itemProps2.xml><?xml version="1.0" encoding="utf-8"?>
<ds:datastoreItem xmlns:ds="http://schemas.openxmlformats.org/officeDocument/2006/customXml" ds:itemID="{5783DEAA-76C2-4934-AB64-4EEEB3106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bcd46-7540-47d6-a08d-bd0ae375e2d3"/>
    <ds:schemaRef ds:uri="67eb832c-7430-4e4a-8343-a92ce030ac1c"/>
    <ds:schemaRef ds:uri="a1f6e202-265a-427a-976c-37a0f7860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527CC-328D-4A52-8121-C601EBC72F3B}">
  <ds:schemaRefs>
    <ds:schemaRef ds:uri="http://www.w3.org/XML/1998/namespace"/>
    <ds:schemaRef ds:uri="http://schemas.microsoft.com/office/2006/documentManagement/types"/>
    <ds:schemaRef ds:uri="be1bcd46-7540-47d6-a08d-bd0ae375e2d3"/>
    <ds:schemaRef ds:uri="http://schemas.microsoft.com/office/infopath/2007/PartnerControls"/>
    <ds:schemaRef ds:uri="http://schemas.openxmlformats.org/package/2006/metadata/core-properties"/>
    <ds:schemaRef ds:uri="http://purl.org/dc/dcmitype/"/>
    <ds:schemaRef ds:uri="a1f6e202-265a-427a-976c-37a0f7860e90"/>
    <ds:schemaRef ds:uri="67eb832c-7430-4e4a-8343-a92ce030ac1c"/>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3221</Characters>
  <Application>Microsoft Office Word</Application>
  <DocSecurity>4</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Mullen</dc:creator>
  <cp:keywords/>
  <dc:description/>
  <cp:lastModifiedBy>Lynne Taylor</cp:lastModifiedBy>
  <cp:revision>5</cp:revision>
  <cp:lastPrinted>2022-03-30T17:18:00Z</cp:lastPrinted>
  <dcterms:created xsi:type="dcterms:W3CDTF">2023-07-21T19:13:00Z</dcterms:created>
  <dcterms:modified xsi:type="dcterms:W3CDTF">2023-07-21T19:17:00Z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79500</vt:r8>
  </property>
  <property fmtid="{D5CDD505-2E9C-101B-9397-08002B2CF9AE}" pid="3" name="ContentTypeId">
    <vt:lpwstr>0x0101004994FE8B6981D14F93D66A7A1B7A69F2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